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2857500</wp:posOffset>
            </wp:positionH>
            <wp:positionV relativeFrom="page">
              <wp:posOffset>381000</wp:posOffset>
            </wp:positionV>
            <wp:extent cx="1395413" cy="874961"/>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5413" cy="874961"/>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¿Vas a comprar el iPhone 16? </w:t>
      </w:r>
    </w:p>
    <w:p w:rsidR="00000000" w:rsidDel="00000000" w:rsidP="00000000" w:rsidRDefault="00000000" w:rsidRPr="00000000" w14:paraId="00000002">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Obtén beneficios con el plan de canje de Mercado Libre</w:t>
      </w:r>
      <w:r w:rsidDel="00000000" w:rsidR="00000000" w:rsidRPr="00000000">
        <w:rPr>
          <w:rtl w:val="0"/>
        </w:rPr>
      </w:r>
    </w:p>
    <w:p w:rsidR="00000000" w:rsidDel="00000000" w:rsidP="00000000" w:rsidRDefault="00000000" w:rsidRPr="00000000" w14:paraId="00000003">
      <w:pPr>
        <w:spacing w:after="0" w:before="0" w:lineRule="auto"/>
        <w:ind w:left="1416"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Sé de los primeros en tener la nueva versión de iPhone y aprovecha para llevarte un ingreso adicional por intercambiar ese celular que ya quieres jubilar siguiendo unos simples pasos.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20</w:t>
      </w:r>
      <w:r w:rsidDel="00000000" w:rsidR="00000000" w:rsidRPr="00000000">
        <w:rPr>
          <w:rFonts w:ascii="Calibri" w:cs="Calibri" w:eastAsia="Calibri" w:hAnsi="Calibri"/>
          <w:b w:val="1"/>
          <w:i w:val="0"/>
          <w:strike w:val="0"/>
          <w:color w:val="000000"/>
          <w:sz w:val="22"/>
          <w:szCs w:val="22"/>
          <w:u w:val="none"/>
          <w:rtl w:val="0"/>
        </w:rPr>
        <w:t xml:space="preserve"> de septiembre de 2024.- </w:t>
      </w:r>
      <w:r w:rsidDel="00000000" w:rsidR="00000000" w:rsidRPr="00000000">
        <w:rPr>
          <w:rFonts w:ascii="Calibri" w:cs="Calibri" w:eastAsia="Calibri" w:hAnsi="Calibri"/>
          <w:b w:val="0"/>
          <w:i w:val="0"/>
          <w:strike w:val="0"/>
          <w:color w:val="000000"/>
          <w:sz w:val="22"/>
          <w:szCs w:val="22"/>
          <w:u w:val="none"/>
          <w:rtl w:val="0"/>
        </w:rPr>
        <w:t xml:space="preserve">El iPhone 16 es el n</w:t>
      </w:r>
      <w:r w:rsidDel="00000000" w:rsidR="00000000" w:rsidRPr="00000000">
        <w:rPr>
          <w:rtl w:val="0"/>
        </w:rPr>
        <w:t xml:space="preserve">uevo </w:t>
      </w:r>
      <w:r w:rsidDel="00000000" w:rsidR="00000000" w:rsidRPr="00000000">
        <w:rPr>
          <w:rFonts w:ascii="Calibri" w:cs="Calibri" w:eastAsia="Calibri" w:hAnsi="Calibri"/>
          <w:b w:val="0"/>
          <w:i w:val="0"/>
          <w:strike w:val="0"/>
          <w:color w:val="000000"/>
          <w:sz w:val="22"/>
          <w:szCs w:val="22"/>
          <w:u w:val="none"/>
          <w:rtl w:val="0"/>
        </w:rPr>
        <w:t xml:space="preserve">modelo de la gama de celulares inteligentes de Apple. La fecha oficial de</w:t>
      </w:r>
      <w:r w:rsidDel="00000000" w:rsidR="00000000" w:rsidRPr="00000000">
        <w:rPr>
          <w:rtl w:val="0"/>
        </w:rPr>
        <w:t xml:space="preserve"> venta </w:t>
      </w:r>
      <w:r w:rsidDel="00000000" w:rsidR="00000000" w:rsidRPr="00000000">
        <w:rPr>
          <w:rFonts w:ascii="Calibri" w:cs="Calibri" w:eastAsia="Calibri" w:hAnsi="Calibri"/>
          <w:b w:val="0"/>
          <w:i w:val="0"/>
          <w:strike w:val="0"/>
          <w:color w:val="000000"/>
          <w:sz w:val="22"/>
          <w:szCs w:val="22"/>
          <w:u w:val="none"/>
          <w:rtl w:val="0"/>
        </w:rPr>
        <w:t xml:space="preserve">del iPhone 16 es </w:t>
      </w:r>
      <w:r w:rsidDel="00000000" w:rsidR="00000000" w:rsidRPr="00000000">
        <w:rPr>
          <w:rtl w:val="0"/>
        </w:rPr>
        <w:t xml:space="preserve">hoy </w:t>
      </w:r>
      <w:r w:rsidDel="00000000" w:rsidR="00000000" w:rsidRPr="00000000">
        <w:rPr>
          <w:rFonts w:ascii="Calibri" w:cs="Calibri" w:eastAsia="Calibri" w:hAnsi="Calibri"/>
          <w:b w:val="0"/>
          <w:i w:val="0"/>
          <w:strike w:val="0"/>
          <w:color w:val="000000"/>
          <w:sz w:val="22"/>
          <w:szCs w:val="22"/>
          <w:u w:val="none"/>
          <w:rtl w:val="0"/>
        </w:rPr>
        <w:t xml:space="preserve">20 de septiembre, </w:t>
      </w:r>
      <w:r w:rsidDel="00000000" w:rsidR="00000000" w:rsidRPr="00000000">
        <w:rPr>
          <w:rtl w:val="0"/>
        </w:rPr>
        <w:t xml:space="preserve">y </w:t>
      </w:r>
      <w:r w:rsidDel="00000000" w:rsidR="00000000" w:rsidRPr="00000000">
        <w:rPr>
          <w:rFonts w:ascii="Calibri" w:cs="Calibri" w:eastAsia="Calibri" w:hAnsi="Calibri"/>
          <w:b w:val="0"/>
          <w:i w:val="0"/>
          <w:strike w:val="0"/>
          <w:color w:val="000000"/>
          <w:sz w:val="22"/>
          <w:szCs w:val="22"/>
          <w:u w:val="none"/>
          <w:rtl w:val="0"/>
        </w:rPr>
        <w:t xml:space="preserve">existen sitios en los que se pueden apartar como en </w:t>
      </w:r>
      <w:hyperlink r:id="rId8">
        <w:r w:rsidDel="00000000" w:rsidR="00000000" w:rsidRPr="00000000">
          <w:rPr>
            <w:rFonts w:ascii="Calibri" w:cs="Calibri" w:eastAsia="Calibri" w:hAnsi="Calibri"/>
            <w:b w:val="1"/>
            <w:i w:val="0"/>
            <w:strike w:val="0"/>
            <w:color w:val="0563c1"/>
            <w:sz w:val="22"/>
            <w:szCs w:val="22"/>
            <w:u w:val="single"/>
            <w:rtl w:val="0"/>
          </w:rPr>
          <w:t xml:space="preserve">Mercado Libre</w:t>
        </w:r>
      </w:hyperlink>
      <w:r w:rsidDel="00000000" w:rsidR="00000000" w:rsidRPr="00000000">
        <w:rPr>
          <w:rFonts w:ascii="Calibri" w:cs="Calibri" w:eastAsia="Calibri" w:hAnsi="Calibri"/>
          <w:b w:val="1"/>
          <w:i w:val="0"/>
          <w:strike w:val="0"/>
          <w:color w:val="000000"/>
          <w:sz w:val="22"/>
          <w:szCs w:val="22"/>
          <w:u w:val="none"/>
          <w:rtl w:val="0"/>
        </w:rPr>
        <w:t xml:space="preserve">,</w:t>
      </w:r>
      <w:r w:rsidDel="00000000" w:rsidR="00000000" w:rsidRPr="00000000">
        <w:rPr>
          <w:rFonts w:ascii="Calibri" w:cs="Calibri" w:eastAsia="Calibri" w:hAnsi="Calibri"/>
          <w:b w:val="0"/>
          <w:i w:val="0"/>
          <w:strike w:val="0"/>
          <w:color w:val="000000"/>
          <w:sz w:val="22"/>
          <w:szCs w:val="22"/>
          <w:u w:val="none"/>
          <w:rtl w:val="0"/>
        </w:rPr>
        <w:t xml:space="preserve"> el </w:t>
      </w:r>
      <w:r w:rsidDel="00000000" w:rsidR="00000000" w:rsidRPr="00000000">
        <w:rPr>
          <w:rFonts w:ascii="Calibri" w:cs="Calibri" w:eastAsia="Calibri" w:hAnsi="Calibri"/>
          <w:b w:val="0"/>
          <w:i w:val="1"/>
          <w:strike w:val="0"/>
          <w:color w:val="000000"/>
          <w:sz w:val="22"/>
          <w:szCs w:val="22"/>
          <w:u w:val="none"/>
          <w:rtl w:val="0"/>
        </w:rPr>
        <w:t xml:space="preserve">marketplace</w:t>
      </w:r>
      <w:r w:rsidDel="00000000" w:rsidR="00000000" w:rsidRPr="00000000">
        <w:rPr>
          <w:rFonts w:ascii="Calibri" w:cs="Calibri" w:eastAsia="Calibri" w:hAnsi="Calibri"/>
          <w:b w:val="0"/>
          <w:i w:val="0"/>
          <w:strike w:val="0"/>
          <w:color w:val="000000"/>
          <w:sz w:val="22"/>
          <w:szCs w:val="22"/>
          <w:u w:val="none"/>
          <w:rtl w:val="0"/>
        </w:rPr>
        <w:t xml:space="preserve"> más rápido de México, que ya tiene este celular </w:t>
      </w:r>
      <w:r w:rsidDel="00000000" w:rsidR="00000000" w:rsidRPr="00000000">
        <w:rPr>
          <w:rtl w:val="0"/>
        </w:rPr>
        <w:t xml:space="preserve">en</w:t>
      </w:r>
      <w:r w:rsidDel="00000000" w:rsidR="00000000" w:rsidRPr="00000000">
        <w:rPr>
          <w:rFonts w:ascii="Calibri" w:cs="Calibri" w:eastAsia="Calibri" w:hAnsi="Calibri"/>
          <w:b w:val="0"/>
          <w:i w:val="0"/>
          <w:strike w:val="0"/>
          <w:color w:val="000000"/>
          <w:sz w:val="22"/>
          <w:szCs w:val="22"/>
          <w:u w:val="none"/>
          <w:rtl w:val="0"/>
        </w:rPr>
        <w:t xml:space="preserve"> preventa desde el pasado 13 de septiembre.</w:t>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La plataforma amarilla es una de las mejores opciones para </w:t>
      </w:r>
      <w:r w:rsidDel="00000000" w:rsidR="00000000" w:rsidRPr="00000000">
        <w:rPr>
          <w:rFonts w:ascii="Calibri" w:cs="Calibri" w:eastAsia="Calibri" w:hAnsi="Calibri"/>
          <w:b w:val="1"/>
          <w:i w:val="0"/>
          <w:strike w:val="0"/>
          <w:color w:val="000000"/>
          <w:sz w:val="22"/>
          <w:szCs w:val="22"/>
          <w:u w:val="none"/>
          <w:rtl w:val="0"/>
        </w:rPr>
        <w:t xml:space="preserve">estrenar el iPhone 16 </w:t>
      </w:r>
      <w:r w:rsidDel="00000000" w:rsidR="00000000" w:rsidRPr="00000000">
        <w:rPr>
          <w:rFonts w:ascii="Calibri" w:cs="Calibri" w:eastAsia="Calibri" w:hAnsi="Calibri"/>
          <w:b w:val="0"/>
          <w:i w:val="0"/>
          <w:strike w:val="0"/>
          <w:color w:val="000000"/>
          <w:sz w:val="22"/>
          <w:szCs w:val="22"/>
          <w:u w:val="none"/>
          <w:rtl w:val="0"/>
        </w:rPr>
        <w:t xml:space="preserve">o alguna de sus variantes como: el iPhone 16 Plus, el iPhone 16 Pro y el iPhone 16 Pro Max. ¿Ya lo imaginas en tus manos? Para añadir mayor valor a tu compra, Mercado Libre tiene el </w:t>
      </w:r>
      <w:hyperlink r:id="rId9">
        <w:r w:rsidDel="00000000" w:rsidR="00000000" w:rsidRPr="00000000">
          <w:rPr>
            <w:b w:val="1"/>
            <w:color w:val="1155cc"/>
            <w:u w:val="single"/>
            <w:rtl w:val="0"/>
          </w:rPr>
          <w:t xml:space="preserve">Plan Canje</w:t>
        </w:r>
      </w:hyperlink>
      <w:r w:rsidDel="00000000" w:rsidR="00000000" w:rsidRPr="00000000">
        <w:rPr>
          <w:rtl w:val="0"/>
        </w:rPr>
        <w:t xml:space="preserve"> que </w:t>
      </w:r>
      <w:r w:rsidDel="00000000" w:rsidR="00000000" w:rsidRPr="00000000">
        <w:rPr>
          <w:rtl w:val="0"/>
        </w:rPr>
        <w:t xml:space="preserve">ofrece la posibilidad de entregar un producto usado y recibir un pago proporcional para poder comprar  un teléfono nuevo. Este plan es </w:t>
      </w:r>
      <w:r w:rsidDel="00000000" w:rsidR="00000000" w:rsidRPr="00000000">
        <w:rPr>
          <w:rtl w:val="0"/>
        </w:rPr>
        <w:t xml:space="preserve">aplicable</w:t>
      </w:r>
      <w:r w:rsidDel="00000000" w:rsidR="00000000" w:rsidRPr="00000000">
        <w:rPr>
          <w:rtl w:val="0"/>
        </w:rPr>
        <w:t xml:space="preserve"> para distintos celulares y marcas dentro del</w:t>
      </w:r>
      <w:r w:rsidDel="00000000" w:rsidR="00000000" w:rsidRPr="00000000">
        <w:rPr>
          <w:rtl w:val="0"/>
        </w:rPr>
        <w:t xml:space="preserve"> marketplace</w:t>
      </w:r>
      <w:r w:rsidDel="00000000" w:rsidR="00000000" w:rsidRPr="00000000">
        <w:rPr>
          <w:rtl w:val="0"/>
        </w:rPr>
        <w:t xml:space="preserve"> independientemente de si fue o no comprado en Mercado Libre México. </w:t>
      </w:r>
    </w:p>
    <w:p w:rsidR="00000000" w:rsidDel="00000000" w:rsidP="00000000" w:rsidRDefault="00000000" w:rsidRPr="00000000" w14:paraId="00000009">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Hoy, el plan canje está disponible en la compra de celulares Apple pero se extenderá a otras marcas en el corto plazo. Si te preguntas ¿qué celulares usados puedo entregar? No te preocupes, pues hay una extensa lista de marcas y modelos que son aceptados. Para utilizarlo, sigue estos pasos: </w:t>
      </w: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Elige tu nuevo celular a comprar </w:t>
      </w:r>
      <w:r w:rsidDel="00000000" w:rsidR="00000000" w:rsidRPr="00000000">
        <w:rPr>
          <w:rtl w:val="0"/>
        </w:rPr>
        <w:t xml:space="preserve">en </w:t>
      </w:r>
      <w:hyperlink r:id="rId10">
        <w:r w:rsidDel="00000000" w:rsidR="00000000" w:rsidRPr="00000000">
          <w:rPr>
            <w:color w:val="1155cc"/>
            <w:u w:val="single"/>
            <w:rtl w:val="0"/>
          </w:rPr>
          <w:t xml:space="preserve">Mercado Libre</w:t>
        </w:r>
      </w:hyperlink>
      <w:r w:rsidDel="00000000" w:rsidR="00000000" w:rsidRPr="00000000">
        <w:rPr>
          <w:rtl w:val="0"/>
        </w:rPr>
        <w:t xml:space="preserv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productos elegibles los verás marcados con el texto en azul "Ahorra con Plan Canje". Guíate en la página para identificar tu producto actual/usado, ya que encontrarás detalles como color, estado y memoria. Obtén </w:t>
      </w:r>
      <w:r w:rsidDel="00000000" w:rsidR="00000000" w:rsidRPr="00000000">
        <w:rPr>
          <w:rtl w:val="0"/>
        </w:rPr>
        <w:t xml:space="preserve">una cotización estimada de tu celular usado en sólo 2 pasos y recuerda que esta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cotización inicial es un valor estimado 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puede cambiar tras la validación del producto.</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r w:rsidDel="00000000" w:rsidR="00000000" w:rsidRPr="00000000">
        <w:rPr>
          <w:rtl w:val="0"/>
        </w:rPr>
        <w:t xml:space="preserve">Confirma que deseas avanzar con el plan de canje indicando el IMEI, aceptando los </w:t>
      </w:r>
      <w:r w:rsidDel="00000000" w:rsidR="00000000" w:rsidRPr="00000000">
        <w:rPr>
          <w:rtl w:val="0"/>
        </w:rPr>
        <w:t xml:space="preserve">términos y condicione</w:t>
      </w:r>
      <w:r w:rsidDel="00000000" w:rsidR="00000000" w:rsidRPr="00000000">
        <w:rPr>
          <w:rtl w:val="0"/>
        </w:rPr>
        <w:t xml:space="preserve">s del programa y finalizando con el pago de tu celular con cualquier método de pago.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r w:rsidDel="00000000" w:rsidR="00000000" w:rsidRPr="00000000">
        <w:rPr>
          <w:rtl w:val="0"/>
        </w:rPr>
        <w:t xml:space="preserve">¡Recibe tu nuevo celular e intercambia toda tu información personal! Y al momento de recibir</w:t>
      </w:r>
      <w:r w:rsidDel="00000000" w:rsidR="00000000" w:rsidRPr="00000000">
        <w:rPr>
          <w:rtl w:val="0"/>
        </w:rPr>
        <w:t xml:space="preserve"> tu nuevo celular, tendrás un plazo de 7 </w:t>
      </w:r>
      <w:r w:rsidDel="00000000" w:rsidR="00000000" w:rsidRPr="00000000">
        <w:rPr>
          <w:rtl w:val="0"/>
        </w:rPr>
        <w:t xml:space="preserve">días</w:t>
      </w:r>
      <w:r w:rsidDel="00000000" w:rsidR="00000000" w:rsidRPr="00000000">
        <w:rPr>
          <w:rtl w:val="0"/>
        </w:rPr>
        <w:t xml:space="preserve"> para entregar el celular anterior al servicio de mensajería siguiendo las instrucciones de embalaje y envío proporcionadas por Mercado Libre. A</w:t>
      </w:r>
      <w:r w:rsidDel="00000000" w:rsidR="00000000" w:rsidRPr="00000000">
        <w:rPr>
          <w:rtl w:val="0"/>
        </w:rPr>
        <w:t xml:space="preserve">segúrate de eliminar toda la información contenida en el producto usado previo a su entrega, completamente liberado y sin contraseñas, ya que una vez entregado, la información no podrá recuperarse.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si el celular está en las condiciones declaradas en la cotización.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todo es validado correctamente,</w:t>
      </w:r>
      <w:r w:rsidDel="00000000" w:rsidR="00000000" w:rsidRPr="00000000">
        <w:rPr>
          <w:rtl w:val="0"/>
        </w:rPr>
        <w:t xml:space="preserve"> el pago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acreditará en tu cuenta de Mercado Pago Wallet en un plazo de dos días hábiles siempre que hayas completado el proceso de validación 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uso del dinero reembolsado ser</w:t>
      </w:r>
      <w:r w:rsidDel="00000000" w:rsidR="00000000" w:rsidRPr="00000000">
        <w:rPr>
          <w:rtl w:val="0"/>
        </w:rPr>
        <w:t xml:space="preserve">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di</w:t>
      </w:r>
      <w:r w:rsidDel="00000000" w:rsidR="00000000" w:rsidRPr="00000000">
        <w:rPr>
          <w:rtl w:val="0"/>
        </w:rPr>
        <w:t xml:space="preserve">screción de cada </w:t>
      </w:r>
      <w:r w:rsidDel="00000000" w:rsidR="00000000" w:rsidRPr="00000000">
        <w:rPr>
          <w:rtl w:val="0"/>
        </w:rPr>
        <w:t xml:space="preserve">usuario</w:t>
      </w:r>
      <w:r w:rsidDel="00000000" w:rsidR="00000000" w:rsidRPr="00000000">
        <w:rPr>
          <w:rtl w:val="0"/>
        </w:rPr>
        <w:t xml:space="preserv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r w:rsidDel="00000000" w:rsidR="00000000" w:rsidRPr="00000000">
        <w:rPr>
          <w:rtl w:val="0"/>
        </w:rPr>
        <w:t xml:space="preserve">Por el contrario, si al revisar el celular usado, no se encuentra en las condiciones que fueron declaradas, se te ofrecerá una nueva cotización que se puede o no aceptar; de ser rechazada, se te enviará por correo de vuelta, tu celular sin cargo alguno.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20"/>
        <w:jc w:val="both"/>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Si ya te decidiste por el iPhone 16, ¿</w:t>
      </w:r>
      <w:r w:rsidDel="00000000" w:rsidR="00000000" w:rsidRPr="00000000">
        <w:rPr>
          <w:rtl w:val="0"/>
        </w:rPr>
        <w:t xml:space="preserve">P</w:t>
      </w:r>
      <w:r w:rsidDel="00000000" w:rsidR="00000000" w:rsidRPr="00000000">
        <w:rPr>
          <w:rFonts w:ascii="Calibri" w:cs="Calibri" w:eastAsia="Calibri" w:hAnsi="Calibri"/>
          <w:b w:val="0"/>
          <w:i w:val="0"/>
          <w:strike w:val="0"/>
          <w:color w:val="000000"/>
          <w:sz w:val="22"/>
          <w:szCs w:val="22"/>
          <w:u w:val="none"/>
          <w:rtl w:val="0"/>
        </w:rPr>
        <w:t xml:space="preserve">or qué no dejar que tus viejos dispositivos te ayuden a financiarlo? Con el Plan Canje de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esos gadgets que sólo ocupan espaci</w:t>
      </w:r>
      <w:r w:rsidDel="00000000" w:rsidR="00000000" w:rsidRPr="00000000">
        <w:rPr>
          <w:rtl w:val="0"/>
        </w:rPr>
        <w:t xml:space="preserve">o en tu cajón</w:t>
      </w:r>
      <w:r w:rsidDel="00000000" w:rsidR="00000000" w:rsidRPr="00000000">
        <w:rPr>
          <w:rFonts w:ascii="Calibri" w:cs="Calibri" w:eastAsia="Calibri" w:hAnsi="Calibri"/>
          <w:b w:val="0"/>
          <w:i w:val="0"/>
          <w:strike w:val="0"/>
          <w:color w:val="000000"/>
          <w:sz w:val="22"/>
          <w:szCs w:val="22"/>
          <w:u w:val="none"/>
          <w:rtl w:val="0"/>
        </w:rPr>
        <w:t xml:space="preserve"> pueden volverse un </w:t>
      </w:r>
      <w:r w:rsidDel="00000000" w:rsidR="00000000" w:rsidRPr="00000000">
        <w:rPr>
          <w:rtl w:val="0"/>
        </w:rPr>
        <w:t xml:space="preserve">muy buen apoyo económico para tu nuevo celular, te invitamos a revisar el apartado de </w:t>
      </w:r>
      <w:hyperlink r:id="rId11">
        <w:r w:rsidDel="00000000" w:rsidR="00000000" w:rsidRPr="00000000">
          <w:rPr>
            <w:color w:val="1155cc"/>
            <w:u w:val="single"/>
            <w:rtl w:val="0"/>
          </w:rPr>
          <w:t xml:space="preserve">términos y condiciones </w:t>
        </w:r>
      </w:hyperlink>
      <w:r w:rsidDel="00000000" w:rsidR="00000000" w:rsidRPr="00000000">
        <w:rPr>
          <w:rtl w:val="0"/>
        </w:rPr>
        <w:t xml:space="preserve">sobre el plan de canje.</w:t>
      </w:r>
    </w:p>
    <w:p w:rsidR="00000000" w:rsidDel="00000000" w:rsidP="00000000" w:rsidRDefault="00000000" w:rsidRPr="00000000" w14:paraId="00000016">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center"/>
        <w:rPr/>
      </w:pPr>
      <w:r w:rsidDel="00000000" w:rsidR="00000000" w:rsidRPr="00000000">
        <w:rPr>
          <w:rtl w:val="0"/>
        </w:rPr>
        <w:t xml:space="preserve">###</w:t>
      </w:r>
    </w:p>
    <w:p w:rsidR="00000000" w:rsidDel="00000000" w:rsidP="00000000" w:rsidRDefault="00000000" w:rsidRPr="00000000" w14:paraId="00000018">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B">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C">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8" w:w="11906"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ercadolibre.com.mx/ayuda/29832#deal_print_id=723e8c60-7614-11ef-9e3f-e96c0084761a&amp;c_id=custombenefit-inverted&amp;c_element_order=undefined&amp;c_campaign=CELULARES-PLAN-CANJE&amp;c_uid=723e8c60-7614-11ef-9e3f-e96c0084761a" TargetMode="External"/><Relationship Id="rId10" Type="http://schemas.openxmlformats.org/officeDocument/2006/relationships/hyperlink" Target="https://listado.mercadolibre.com.mx/iphone-16#D%5BA:iphone%2016%5D" TargetMode="External"/><Relationship Id="rId9" Type="http://schemas.openxmlformats.org/officeDocument/2006/relationships/hyperlink" Target="https://www.mercadolibre.com.mx/l/trade-in-smartphon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0x7lhQ7GZx7LJ65yTuLMG6CFg==">CgMxLjA4AHIhMVdXWk5BWEFYdFZUSWJFVjdlbldjN2ZyRU0tN1Fhblhm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